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101" w:rsidRPr="00493A69" w:rsidRDefault="00037101" w:rsidP="00037101">
      <w:pPr>
        <w:keepNext/>
        <w:pBdr>
          <w:top w:val="nil"/>
          <w:left w:val="nil"/>
          <w:bottom w:val="nil"/>
          <w:right w:val="nil"/>
          <w:between w:val="nil"/>
        </w:pBdr>
        <w:spacing w:before="240" w:after="120" w:line="240" w:lineRule="auto"/>
        <w:rPr>
          <w:rFonts w:ascii="Times New Roman" w:hAnsi="Times New Roman" w:cs="Times New Roman"/>
          <w:b/>
          <w:color w:val="000000"/>
        </w:rPr>
      </w:pPr>
      <w:bookmarkStart w:id="0" w:name="_Ref104971680"/>
      <w:bookmarkStart w:id="1" w:name="_Toc87553789"/>
      <w:bookmarkStart w:id="2" w:name="_Toc87623088"/>
      <w:bookmarkStart w:id="3" w:name="_Toc147489084"/>
      <w:bookmarkStart w:id="4" w:name="_Ref528244103"/>
      <w:bookmarkStart w:id="5" w:name="_Toc531848087"/>
      <w:r w:rsidRPr="00493A69">
        <w:rPr>
          <w:rFonts w:ascii="Times New Roman" w:hAnsi="Times New Roman" w:cs="Times New Roman"/>
          <w:b/>
          <w:color w:val="000000"/>
        </w:rPr>
        <w:t>Table 5</w:t>
      </w:r>
      <w:r w:rsidRPr="00493A69">
        <w:rPr>
          <w:rFonts w:ascii="Times New Roman" w:hAnsi="Times New Roman" w:cs="Times New Roman"/>
          <w:b/>
        </w:rPr>
        <w:t>.</w:t>
      </w:r>
      <w:r w:rsidRPr="00493A69">
        <w:rPr>
          <w:rFonts w:ascii="Times New Roman" w:hAnsi="Times New Roman" w:cs="Times New Roman"/>
          <w:b/>
        </w:rPr>
        <w:fldChar w:fldCharType="begin"/>
      </w:r>
      <w:r w:rsidRPr="00493A69">
        <w:rPr>
          <w:rFonts w:ascii="Times New Roman" w:hAnsi="Times New Roman" w:cs="Times New Roman"/>
          <w:b/>
        </w:rPr>
        <w:instrText xml:space="preserve"> SEQ Table_5. \* ARABIC </w:instrText>
      </w:r>
      <w:r w:rsidRPr="00493A69">
        <w:rPr>
          <w:rFonts w:ascii="Times New Roman" w:hAnsi="Times New Roman" w:cs="Times New Roman"/>
          <w:b/>
        </w:rPr>
        <w:fldChar w:fldCharType="separate"/>
      </w:r>
      <w:r w:rsidRPr="00493A69">
        <w:rPr>
          <w:rFonts w:ascii="Times New Roman" w:hAnsi="Times New Roman" w:cs="Times New Roman"/>
          <w:b/>
          <w:noProof/>
        </w:rPr>
        <w:t>7</w:t>
      </w:r>
      <w:r w:rsidRPr="00493A69">
        <w:rPr>
          <w:rFonts w:ascii="Times New Roman" w:hAnsi="Times New Roman" w:cs="Times New Roman"/>
          <w:b/>
        </w:rPr>
        <w:fldChar w:fldCharType="end"/>
      </w:r>
      <w:bookmarkEnd w:id="0"/>
      <w:bookmarkEnd w:id="1"/>
      <w:bookmarkEnd w:id="2"/>
      <w:r w:rsidRPr="00493A69">
        <w:rPr>
          <w:rFonts w:ascii="Times New Roman" w:hAnsi="Times New Roman" w:cs="Times New Roman"/>
          <w:b/>
        </w:rPr>
        <w:t>.</w:t>
      </w:r>
      <w:r w:rsidRPr="00493A69">
        <w:rPr>
          <w:rFonts w:ascii="Times New Roman" w:hAnsi="Times New Roman" w:cs="Times New Roman"/>
          <w:b/>
          <w:color w:val="000000"/>
        </w:rPr>
        <w:t xml:space="preserve"> </w:t>
      </w:r>
      <w:r w:rsidRPr="00493A69">
        <w:rPr>
          <w:rFonts w:ascii="Times New Roman" w:hAnsi="Times New Roman" w:cs="Times New Roman"/>
          <w:color w:val="000000"/>
        </w:rPr>
        <w:t xml:space="preserve">Comparative guide to the applicability of decision-support tools and technologies discussed in </w:t>
      </w:r>
      <w:r w:rsidRPr="00493A69">
        <w:rPr>
          <w:rFonts w:ascii="Times New Roman" w:hAnsi="Times New Roman" w:cs="Times New Roman"/>
          <w:b/>
          <w:color w:val="000000"/>
        </w:rPr>
        <w:t>sections 5.2</w:t>
      </w:r>
      <w:r w:rsidRPr="00493A69">
        <w:rPr>
          <w:rFonts w:ascii="Times New Roman" w:hAnsi="Times New Roman" w:cs="Times New Roman"/>
          <w:color w:val="000000"/>
        </w:rPr>
        <w:t xml:space="preserve"> and</w:t>
      </w:r>
      <w:r w:rsidRPr="00493A69">
        <w:rPr>
          <w:rFonts w:ascii="Times New Roman" w:hAnsi="Times New Roman" w:cs="Times New Roman"/>
          <w:b/>
          <w:color w:val="000000"/>
        </w:rPr>
        <w:t xml:space="preserve"> 5.4</w:t>
      </w:r>
      <w:bookmarkEnd w:id="3"/>
      <w:r w:rsidRPr="00493A69">
        <w:rPr>
          <w:rFonts w:ascii="Times New Roman" w:hAnsi="Times New Roman" w:cs="Times New Roman"/>
          <w:b/>
          <w:color w:val="000000"/>
        </w:rPr>
        <w:t xml:space="preserve"> </w:t>
      </w:r>
    </w:p>
    <w:p w:rsidR="00037101" w:rsidRPr="00493A69" w:rsidRDefault="00037101" w:rsidP="00037101">
      <w:pPr>
        <w:rPr>
          <w:rFonts w:ascii="Times New Roman" w:hAnsi="Times New Roman" w:cs="Times New Roman"/>
        </w:rPr>
      </w:pPr>
      <w:bookmarkStart w:id="6" w:name="_heading=h.4fsjm0b" w:colFirst="0" w:colLast="0"/>
      <w:bookmarkEnd w:id="6"/>
      <w:r w:rsidRPr="00493A69">
        <w:rPr>
          <w:rFonts w:ascii="Times New Roman" w:hAnsi="Times New Roman" w:cs="Times New Roman"/>
        </w:rPr>
        <w:t xml:space="preserve">The table distinguishes application of decision-support tools and technologies to invasive alien plants, invertebrates, vertebrates or disease pathogen by sector. Decision-support tools and technologies were assessed with consideration to the contexts in which they are used, as discussed in the individual technology specific subsections. </w:t>
      </w:r>
      <w:bookmarkStart w:id="7" w:name="_Hlk110433583"/>
      <w:r w:rsidRPr="00493A69">
        <w:rPr>
          <w:rFonts w:ascii="Times New Roman" w:hAnsi="Times New Roman" w:cs="Times New Roman"/>
        </w:rPr>
        <w:t>The assessment categories are: generally relevant (</w:t>
      </w:r>
      <w:r w:rsidRPr="00493A69">
        <w:rPr>
          <w:rFonts w:ascii="Segoe UI Symbol" w:eastAsia="Noto Sans Symbols" w:hAnsi="Segoe UI Symbol" w:cs="Segoe UI Symbol"/>
          <w:color w:val="000000"/>
          <w:sz w:val="28"/>
          <w:szCs w:val="28"/>
        </w:rPr>
        <w:t>✓</w:t>
      </w:r>
      <w:r w:rsidRPr="00493A69">
        <w:rPr>
          <w:rFonts w:ascii="Times New Roman" w:hAnsi="Times New Roman" w:cs="Times New Roman"/>
        </w:rPr>
        <w:t>), not generally relevant (</w:t>
      </w:r>
      <w:r w:rsidRPr="00493A69">
        <w:rPr>
          <w:rFonts w:ascii="Segoe UI Symbol" w:eastAsia="Noto Sans Symbols" w:hAnsi="Segoe UI Symbol" w:cs="Segoe UI Symbol"/>
          <w:color w:val="000000"/>
          <w:sz w:val="28"/>
          <w:szCs w:val="28"/>
        </w:rPr>
        <w:t>🗴</w:t>
      </w:r>
      <w:r w:rsidRPr="00493A69">
        <w:rPr>
          <w:rFonts w:ascii="Times New Roman" w:hAnsi="Times New Roman" w:cs="Times New Roman"/>
        </w:rPr>
        <w:t>) and some relevance (</w:t>
      </w:r>
      <w:r w:rsidRPr="00493A69">
        <w:rPr>
          <w:rFonts w:ascii="Segoe UI Symbol" w:eastAsia="Noto Sans Symbols" w:hAnsi="Segoe UI Symbol" w:cs="Segoe UI Symbol"/>
          <w:color w:val="000000"/>
          <w:sz w:val="28"/>
          <w:szCs w:val="28"/>
        </w:rPr>
        <w:t>🗴</w:t>
      </w:r>
      <w:r w:rsidR="00BD1AD4" w:rsidRPr="00493A69">
        <w:rPr>
          <w:rFonts w:ascii="Segoe UI Symbol" w:eastAsia="Noto Sans Symbols" w:hAnsi="Segoe UI Symbol" w:cs="Segoe UI Symbol"/>
          <w:color w:val="000000"/>
          <w:sz w:val="28"/>
          <w:szCs w:val="28"/>
        </w:rPr>
        <w:t>✓</w:t>
      </w:r>
      <w:r w:rsidRPr="00493A69">
        <w:rPr>
          <w:rFonts w:ascii="Times New Roman" w:hAnsi="Times New Roman" w:cs="Times New Roman"/>
        </w:rPr>
        <w:t>), with footnotes providing additional information.</w:t>
      </w:r>
      <w:bookmarkEnd w:id="7"/>
      <w:r w:rsidRPr="00493A69">
        <w:rPr>
          <w:rFonts w:ascii="Times New Roman" w:hAnsi="Times New Roman" w:cs="Times New Roman"/>
        </w:rPr>
        <w:t xml:space="preserve"> In the context of zoonotic diseases this table refers to diseases transmissible between animals to humans rather than diseases of animal origin largely transmitted between people (e.g., COVID-19)</w:t>
      </w:r>
      <w:bookmarkEnd w:id="4"/>
      <w:bookmarkEnd w:id="5"/>
      <w:r w:rsidR="00BD1AD4">
        <w:rPr>
          <w:rFonts w:ascii="Times New Roman" w:hAnsi="Times New Roman" w:cs="Times New Roman"/>
        </w:rPr>
        <w:t>.</w:t>
      </w:r>
    </w:p>
    <w:p w:rsidR="00037101" w:rsidRPr="00493A69" w:rsidRDefault="00037101" w:rsidP="00037101">
      <w:pPr>
        <w:rPr>
          <w:rFonts w:ascii="Times New Roman" w:hAnsi="Times New Roman" w:cs="Times New Roman"/>
        </w:rPr>
      </w:pPr>
    </w:p>
    <w:tbl>
      <w:tblPr>
        <w:tblW w:w="143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15"/>
        <w:gridCol w:w="1170"/>
        <w:gridCol w:w="1170"/>
        <w:gridCol w:w="1260"/>
        <w:gridCol w:w="1260"/>
        <w:gridCol w:w="1260"/>
        <w:gridCol w:w="1260"/>
        <w:gridCol w:w="1080"/>
        <w:gridCol w:w="1080"/>
        <w:gridCol w:w="1170"/>
        <w:gridCol w:w="1080"/>
        <w:gridCol w:w="950"/>
      </w:tblGrid>
      <w:tr w:rsidR="00037101" w:rsidRPr="00493A69" w:rsidTr="004F6786">
        <w:trPr>
          <w:tblHeade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b/>
                <w:sz w:val="20"/>
                <w:szCs w:val="20"/>
              </w:rPr>
            </w:pPr>
            <w:r w:rsidRPr="00493A69">
              <w:rPr>
                <w:rFonts w:ascii="Times New Roman" w:hAnsi="Times New Roman" w:cs="Times New Roman"/>
                <w:b/>
                <w:color w:val="000000"/>
                <w:sz w:val="20"/>
                <w:szCs w:val="20"/>
              </w:rPr>
              <w:t>Technology</w:t>
            </w:r>
          </w:p>
          <w:p w:rsidR="00037101" w:rsidRPr="00493A69" w:rsidRDefault="00037101" w:rsidP="004F6786">
            <w:pPr>
              <w:rPr>
                <w:rFonts w:ascii="Times New Roman" w:hAnsi="Times New Roman" w:cs="Times New Roman"/>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Terrestrial invasive alien plants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Aquatic invasive alien plants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Agricultural invertebrate invasive alien species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Environ. invertebrate invasive alien species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Terrestrial vertebrate invasive alien species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Aquatic vertebrate invasive alien species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 xml:space="preserve">Plant pathogens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Terrestrial animal pathogens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Aquatic animal pathogens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Zoonotic/ Vector borne pathogens</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7101" w:rsidRPr="00493A69" w:rsidRDefault="00037101" w:rsidP="004F6786">
            <w:pPr>
              <w:rPr>
                <w:rFonts w:ascii="Times New Roman" w:hAnsi="Times New Roman" w:cs="Times New Roman"/>
                <w:sz w:val="20"/>
                <w:szCs w:val="20"/>
              </w:rPr>
            </w:pPr>
            <w:r w:rsidRPr="00493A69">
              <w:rPr>
                <w:rFonts w:ascii="Times New Roman" w:hAnsi="Times New Roman" w:cs="Times New Roman"/>
                <w:sz w:val="20"/>
                <w:szCs w:val="20"/>
              </w:rPr>
              <w:t>Marine invasive alien species</w:t>
            </w:r>
            <w:r w:rsidRPr="00493A69">
              <w:rPr>
                <w:rStyle w:val="FootnoteReference"/>
                <w:rFonts w:ascii="Times New Roman" w:hAnsi="Times New Roman" w:cs="Times New Roman"/>
                <w:sz w:val="20"/>
                <w:szCs w:val="20"/>
              </w:rPr>
              <w:footnoteReference w:id="1"/>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b/>
                <w:color w:val="000000"/>
                <w:sz w:val="20"/>
                <w:szCs w:val="20"/>
              </w:rPr>
              <w:t>Decision-support tools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b/>
                <w:color w:val="000000"/>
                <w:sz w:val="20"/>
                <w:szCs w:val="20"/>
              </w:rPr>
            </w:pPr>
            <w:r w:rsidRPr="00493A69">
              <w:rPr>
                <w:rFonts w:ascii="Times New Roman" w:hAnsi="Times New Roman" w:cs="Times New Roman"/>
                <w:color w:val="000000"/>
                <w:sz w:val="20"/>
                <w:szCs w:val="20"/>
              </w:rPr>
              <w:t xml:space="preserve">Qualitative and quantitative decision-support tools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b/>
                <w:sz w:val="20"/>
                <w:szCs w:val="20"/>
              </w:rPr>
            </w:pPr>
            <w:r w:rsidRPr="00493A69">
              <w:rPr>
                <w:rFonts w:ascii="Times New Roman" w:eastAsia="Times New Roman" w:hAnsi="Times New Roman" w:cs="Times New Roman"/>
                <w:color w:val="000000" w:themeColor="text1"/>
                <w:sz w:val="20"/>
                <w:szCs w:val="20"/>
              </w:rPr>
              <w:t xml:space="preserve"> Management</w:t>
            </w:r>
            <w:r w:rsidRPr="00493A69">
              <w:rPr>
                <w:rFonts w:ascii="Times New Roman" w:hAnsi="Times New Roman" w:cs="Times New Roman"/>
                <w:color w:val="000000" w:themeColor="text1"/>
                <w:sz w:val="20"/>
                <w:szCs w:val="20"/>
              </w:rPr>
              <w:t xml:space="preserve"> relevant databases and analytics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bookmarkStart w:id="8" w:name="_heading=h.2uxtw84" w:colFirst="0" w:colLast="0"/>
            <w:bookmarkStart w:id="9" w:name="_Ref112933743"/>
            <w:bookmarkEnd w:id="8"/>
            <w:r w:rsidRPr="00493A69">
              <w:rPr>
                <w:rFonts w:ascii="Segoe UI Symbol" w:eastAsia="Noto Sans Symbols" w:hAnsi="Segoe UI Symbol" w:cs="Segoe UI Symbol"/>
                <w:color w:val="000000"/>
                <w:sz w:val="28"/>
                <w:szCs w:val="28"/>
              </w:rPr>
              <w:t>🗴</w:t>
            </w:r>
            <w:r w:rsidRPr="00493A69">
              <w:rPr>
                <w:rStyle w:val="FootnoteReference"/>
                <w:rFonts w:ascii="Times New Roman" w:hAnsi="Times New Roman" w:cs="Times New Roman"/>
                <w:sz w:val="28"/>
                <w:szCs w:val="28"/>
              </w:rPr>
              <w:footnoteReference w:id="2"/>
            </w:r>
            <w:bookmarkEnd w:id="9"/>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9</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b/>
                <w:color w:val="000000"/>
                <w:sz w:val="20"/>
                <w:szCs w:val="20"/>
              </w:rPr>
              <w:t xml:space="preserve">Surveillance, detection and diagnostics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Digital data mining – </w:t>
            </w:r>
            <w:r w:rsidRPr="00493A69">
              <w:rPr>
                <w:rFonts w:ascii="Times New Roman" w:hAnsi="Times New Roman" w:cs="Times New Roman"/>
                <w:color w:val="000000"/>
                <w:sz w:val="20"/>
                <w:szCs w:val="20"/>
              </w:rPr>
              <w:lastRenderedPageBreak/>
              <w:t xml:space="preserve">crowdsourcing general surveillance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lastRenderedPageBreak/>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Sensor-networks and smart traps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bookmarkStart w:id="10" w:name="_heading=h.1a346fx" w:colFirst="0" w:colLast="0"/>
            <w:bookmarkStart w:id="11" w:name="_Ref112933785"/>
            <w:bookmarkEnd w:id="10"/>
            <w:r w:rsidRPr="00493A69">
              <w:rPr>
                <w:rFonts w:ascii="Segoe UI Symbol" w:eastAsia="Noto Sans Symbols" w:hAnsi="Segoe UI Symbol" w:cs="Segoe UI Symbol"/>
                <w:color w:val="000000"/>
                <w:sz w:val="28"/>
                <w:szCs w:val="28"/>
              </w:rPr>
              <w:t>🗴</w:t>
            </w:r>
            <w:r w:rsidRPr="00493A69">
              <w:rPr>
                <w:rStyle w:val="FootnoteReference"/>
                <w:rFonts w:ascii="Times New Roman" w:hAnsi="Times New Roman" w:cs="Times New Roman"/>
                <w:sz w:val="28"/>
                <w:szCs w:val="28"/>
              </w:rPr>
              <w:footnoteReference w:id="3"/>
            </w:r>
            <w:bookmarkEnd w:id="11"/>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Screening technologies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Environmental DNA</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Sentinel surveillance &amp; monitoring</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Citizen surveillance – data input portals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Earth observation – remote sensing detection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bookmarkStart w:id="13" w:name="_heading=h.3u2rp3q" w:colFirst="0" w:colLast="0"/>
            <w:bookmarkEnd w:id="13"/>
            <w:r w:rsidRPr="00493A69">
              <w:rPr>
                <w:rFonts w:ascii="Segoe UI Symbol" w:eastAsia="Noto Sans Symbols" w:hAnsi="Segoe UI Symbol" w:cs="Segoe UI Symbol"/>
                <w:color w:val="000000"/>
                <w:sz w:val="28"/>
                <w:szCs w:val="28"/>
              </w:rPr>
              <w:t>🗴</w:t>
            </w:r>
            <w:bookmarkStart w:id="14" w:name="_Ref112933846"/>
            <w:r w:rsidRPr="00493A69">
              <w:rPr>
                <w:rStyle w:val="FootnoteReference"/>
                <w:rFonts w:ascii="Times New Roman" w:hAnsi="Times New Roman" w:cs="Times New Roman"/>
                <w:sz w:val="28"/>
                <w:szCs w:val="28"/>
              </w:rPr>
              <w:footnoteReference w:id="4"/>
            </w:r>
            <w:bookmarkEnd w:id="14"/>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 xml:space="preserve"> 11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Automated image-based </w:t>
            </w:r>
            <w:r w:rsidRPr="00493A69">
              <w:rPr>
                <w:rFonts w:ascii="Times New Roman" w:hAnsi="Times New Roman" w:cs="Times New Roman"/>
                <w:color w:val="000000"/>
                <w:sz w:val="20"/>
                <w:szCs w:val="20"/>
              </w:rPr>
              <w:lastRenderedPageBreak/>
              <w:t>diagnostics and machine learning</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lastRenderedPageBreak/>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bookmarkStart w:id="15" w:name="_heading=h.2981zbj" w:colFirst="0" w:colLast="0"/>
            <w:bookmarkEnd w:id="15"/>
            <w:r w:rsidRPr="00493A69">
              <w:rPr>
                <w:rFonts w:ascii="Segoe UI Symbol" w:eastAsia="Noto Sans Symbols" w:hAnsi="Segoe UI Symbol" w:cs="Segoe UI Symbol"/>
                <w:color w:val="000000"/>
                <w:sz w:val="28"/>
                <w:szCs w:val="28"/>
              </w:rPr>
              <w:t>✓</w:t>
            </w:r>
            <w:bookmarkStart w:id="16" w:name="_Ref112933951"/>
            <w:r w:rsidRPr="00493A69">
              <w:rPr>
                <w:rStyle w:val="FootnoteReference"/>
                <w:rFonts w:ascii="Times New Roman" w:hAnsi="Times New Roman" w:cs="Times New Roman"/>
                <w:sz w:val="28"/>
                <w:szCs w:val="28"/>
              </w:rPr>
              <w:footnoteReference w:id="5"/>
            </w:r>
            <w:bookmarkEnd w:id="16"/>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Volatile detection technologies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9845D0"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00037101" w:rsidRPr="00493A69">
              <w:rPr>
                <w:rFonts w:ascii="Times New Roman" w:eastAsia="Times New Roman" w:hAnsi="Times New Roman" w:cs="Times New Roman"/>
                <w:color w:val="000000"/>
                <w:sz w:val="28"/>
                <w:szCs w:val="28"/>
                <w:vertAlign w:val="superscript"/>
              </w:rPr>
              <w:t>10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Pheromone and </w:t>
            </w:r>
            <w:proofErr w:type="spellStart"/>
            <w:r w:rsidRPr="00493A69">
              <w:rPr>
                <w:rFonts w:ascii="Times New Roman" w:hAnsi="Times New Roman" w:cs="Times New Roman"/>
                <w:color w:val="000000"/>
                <w:sz w:val="20"/>
                <w:szCs w:val="20"/>
              </w:rPr>
              <w:t>semiochemical</w:t>
            </w:r>
            <w:proofErr w:type="spellEnd"/>
            <w:r w:rsidRPr="00493A69">
              <w:rPr>
                <w:rFonts w:ascii="Times New Roman" w:hAnsi="Times New Roman" w:cs="Times New Roman"/>
                <w:color w:val="000000"/>
                <w:sz w:val="20"/>
                <w:szCs w:val="20"/>
              </w:rPr>
              <w:t xml:space="preserve"> lures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Acoustic/ultrasound sensors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bookmarkStart w:id="17" w:name="_heading=h.odc9jc" w:colFirst="0" w:colLast="0"/>
            <w:bookmarkEnd w:id="17"/>
            <w:r w:rsidRPr="00493A69">
              <w:rPr>
                <w:rFonts w:ascii="Segoe UI Symbol" w:eastAsia="Noto Sans Symbols" w:hAnsi="Segoe UI Symbol" w:cs="Segoe UI Symbol"/>
                <w:color w:val="000000"/>
                <w:sz w:val="28"/>
                <w:szCs w:val="28"/>
              </w:rPr>
              <w:t>✓</w:t>
            </w:r>
            <w:bookmarkStart w:id="18" w:name="_Ref112933958"/>
            <w:r w:rsidRPr="00493A69">
              <w:rPr>
                <w:rStyle w:val="FootnoteReference"/>
                <w:rFonts w:ascii="Times New Roman" w:hAnsi="Times New Roman" w:cs="Times New Roman"/>
                <w:sz w:val="28"/>
                <w:szCs w:val="28"/>
              </w:rPr>
              <w:footnoteReference w:id="6"/>
            </w:r>
            <w:bookmarkEnd w:id="18"/>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Point of Care / Lab on a chip, rapid test diagnostics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Track and trace genomics</w:t>
            </w:r>
            <w:r w:rsidRPr="00493A69">
              <w:rPr>
                <w:rStyle w:val="FootnoteReference"/>
                <w:rFonts w:ascii="Times New Roman" w:hAnsi="Times New Roman" w:cs="Times New Roman"/>
                <w:sz w:val="20"/>
                <w:szCs w:val="20"/>
              </w:rPr>
              <w:footnoteReference w:id="7"/>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b/>
                <w:color w:val="000000"/>
                <w:sz w:val="20"/>
                <w:szCs w:val="20"/>
              </w:rPr>
              <w:t>Intervention/control technologies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Mechanical &amp; manual approaches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bookmarkStart w:id="19" w:name="_heading=h.38czs75" w:colFirst="0" w:colLast="0"/>
            <w:bookmarkEnd w:id="19"/>
            <w:r w:rsidRPr="00493A69">
              <w:rPr>
                <w:rFonts w:ascii="Segoe UI Symbol" w:eastAsia="Noto Sans Symbols" w:hAnsi="Segoe UI Symbol" w:cs="Segoe UI Symbol"/>
                <w:color w:val="000000"/>
                <w:sz w:val="28"/>
                <w:szCs w:val="28"/>
              </w:rPr>
              <w:t>🗴</w:t>
            </w:r>
            <w:bookmarkStart w:id="20" w:name="_Ref112933981"/>
            <w:r w:rsidRPr="00493A69">
              <w:rPr>
                <w:rStyle w:val="FootnoteReference"/>
                <w:rFonts w:ascii="Times New Roman" w:hAnsi="Times New Roman" w:cs="Times New Roman"/>
                <w:sz w:val="28"/>
                <w:szCs w:val="28"/>
              </w:rPr>
              <w:footnoteReference w:id="8"/>
            </w:r>
            <w:bookmarkEnd w:id="20"/>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lastRenderedPageBreak/>
              <w:t>Pesticide management of invasive alien animals and plants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bookmarkStart w:id="21" w:name="_heading=h.1nia2ey" w:colFirst="0" w:colLast="0"/>
            <w:bookmarkEnd w:id="21"/>
            <w:r w:rsidRPr="00493A69">
              <w:rPr>
                <w:rFonts w:ascii="Segoe UI Symbol" w:eastAsia="Noto Sans Symbols" w:hAnsi="Segoe UI Symbol" w:cs="Segoe UI Symbol"/>
                <w:color w:val="000000"/>
                <w:sz w:val="28"/>
                <w:szCs w:val="28"/>
              </w:rPr>
              <w:t>🗴</w:t>
            </w:r>
            <w:bookmarkStart w:id="22" w:name="_Ref112934005"/>
            <w:r w:rsidRPr="00493A69">
              <w:rPr>
                <w:rStyle w:val="FootnoteReference"/>
                <w:rFonts w:ascii="Times New Roman" w:hAnsi="Times New Roman" w:cs="Times New Roman"/>
                <w:sz w:val="28"/>
                <w:szCs w:val="28"/>
              </w:rPr>
              <w:footnoteReference w:id="9"/>
            </w:r>
            <w:bookmarkEnd w:id="22"/>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16</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Robotic technology for targeted management measures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Lethal control of invasive alien vertebrate pests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Fertility control for invasive alien vertebrates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Classical biological control of invasive plants &amp; invertebrates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sidDel="00746940">
              <w:rPr>
                <w:rFonts w:ascii="Times New Roman" w:hAnsi="Times New Roman" w:cs="Times New Roman"/>
                <w:color w:val="000000"/>
                <w:sz w:val="28"/>
                <w:szCs w:val="28"/>
              </w:rPr>
              <w:t xml:space="preserve"> </w:t>
            </w:r>
            <w:r w:rsidRPr="00493A69">
              <w:rPr>
                <w:rFonts w:ascii="Segoe UI Symbol" w:eastAsia="Noto Sans Symbols" w:hAnsi="Segoe UI Symbol" w:cs="Segoe UI Symbol"/>
                <w:color w:val="000000"/>
                <w:sz w:val="28"/>
                <w:szCs w:val="28"/>
              </w:rPr>
              <w:t>✓</w:t>
            </w:r>
            <w:r w:rsidRPr="00493A69">
              <w:rPr>
                <w:rStyle w:val="FootnoteReference"/>
                <w:rFonts w:ascii="Times New Roman" w:hAnsi="Times New Roman" w:cs="Times New Roman"/>
                <w:sz w:val="28"/>
                <w:szCs w:val="28"/>
              </w:rPr>
              <w:footnoteReference w:id="10"/>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Sterile insect technique etc.</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sidDel="00746940">
              <w:rPr>
                <w:rFonts w:ascii="Times New Roman" w:hAnsi="Times New Roman" w:cs="Times New Roman"/>
                <w:color w:val="000000"/>
                <w:sz w:val="28"/>
                <w:szCs w:val="28"/>
              </w:rPr>
              <w:t xml:space="preserve"> </w:t>
            </w: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 xml:space="preserve">Viral biological control of </w:t>
            </w:r>
            <w:r w:rsidRPr="00493A69">
              <w:rPr>
                <w:rFonts w:ascii="Times New Roman" w:hAnsi="Times New Roman" w:cs="Times New Roman"/>
                <w:color w:val="000000"/>
                <w:sz w:val="20"/>
                <w:szCs w:val="20"/>
              </w:rPr>
              <w:lastRenderedPageBreak/>
              <w:t>invasive alien vertebrates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lastRenderedPageBreak/>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RNA Interference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Genetic-control approaches (including gene-drive)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bookmarkStart w:id="23" w:name="_GoBack"/>
            <w:bookmarkEnd w:id="23"/>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bookmarkStart w:id="24" w:name="_heading=h.47hxl2r" w:colFirst="0" w:colLast="0"/>
            <w:bookmarkEnd w:id="24"/>
            <w:r w:rsidRPr="00493A69">
              <w:rPr>
                <w:rFonts w:ascii="Segoe UI Symbol" w:eastAsia="Noto Sans Symbols" w:hAnsi="Segoe UI Symbol" w:cs="Segoe UI Symbol"/>
                <w:color w:val="000000"/>
                <w:sz w:val="28"/>
                <w:szCs w:val="28"/>
              </w:rPr>
              <w:t>🗴</w:t>
            </w:r>
            <w:bookmarkStart w:id="25" w:name="_Ref112934075"/>
            <w:r w:rsidRPr="00493A69">
              <w:rPr>
                <w:rStyle w:val="FootnoteReference"/>
                <w:rFonts w:ascii="Times New Roman" w:hAnsi="Times New Roman" w:cs="Times New Roman"/>
                <w:sz w:val="28"/>
                <w:szCs w:val="28"/>
              </w:rPr>
              <w:footnoteReference w:id="11"/>
            </w:r>
            <w:bookmarkEnd w:id="25"/>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18</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18</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Adaptive integrated management strategies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b/>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r w:rsidRPr="00493A69">
              <w:rPr>
                <w:rFonts w:ascii="Times New Roman" w:eastAsia="Times New Roman" w:hAnsi="Times New Roman" w:cs="Times New Roman"/>
                <w:color w:val="000000"/>
                <w:sz w:val="28"/>
                <w:szCs w:val="28"/>
                <w:vertAlign w:val="superscript"/>
              </w:rPr>
              <w:t>10</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r w:rsidR="00037101" w:rsidRPr="00493A69" w:rsidTr="004F6786">
        <w:trPr>
          <w:jc w:val="center"/>
        </w:trPr>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rPr>
                <w:rFonts w:ascii="Times New Roman" w:hAnsi="Times New Roman" w:cs="Times New Roman"/>
                <w:color w:val="000000"/>
                <w:sz w:val="20"/>
                <w:szCs w:val="20"/>
              </w:rPr>
            </w:pPr>
            <w:r w:rsidRPr="00493A69">
              <w:rPr>
                <w:rFonts w:ascii="Times New Roman" w:hAnsi="Times New Roman" w:cs="Times New Roman"/>
                <w:color w:val="000000"/>
                <w:sz w:val="20"/>
                <w:szCs w:val="20"/>
              </w:rPr>
              <w:t>Ecosystem restoration</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037101" w:rsidRPr="00493A69" w:rsidRDefault="00037101" w:rsidP="004F6786">
            <w:pPr>
              <w:pBdr>
                <w:top w:val="nil"/>
                <w:left w:val="nil"/>
                <w:bottom w:val="nil"/>
                <w:right w:val="nil"/>
                <w:between w:val="nil"/>
              </w:pBdr>
              <w:spacing w:before="60" w:after="60" w:line="240" w:lineRule="auto"/>
              <w:jc w:val="center"/>
              <w:rPr>
                <w:rFonts w:ascii="Times New Roman" w:hAnsi="Times New Roman" w:cs="Times New Roman"/>
                <w:color w:val="000000"/>
                <w:sz w:val="28"/>
                <w:szCs w:val="28"/>
              </w:rPr>
            </w:pPr>
            <w:r w:rsidRPr="00493A69">
              <w:rPr>
                <w:rFonts w:ascii="Segoe UI Symbol" w:eastAsia="Noto Sans Symbols" w:hAnsi="Segoe UI Symbol" w:cs="Segoe UI Symbol"/>
                <w:color w:val="000000"/>
                <w:sz w:val="28"/>
                <w:szCs w:val="28"/>
              </w:rPr>
              <w:t>🗴</w:t>
            </w:r>
          </w:p>
        </w:tc>
      </w:tr>
    </w:tbl>
    <w:p w:rsidR="00A067F2" w:rsidRPr="00493A69" w:rsidRDefault="00A067F2" w:rsidP="00037101">
      <w:pPr>
        <w:rPr>
          <w:rFonts w:ascii="Times New Roman" w:hAnsi="Times New Roman" w:cs="Times New Roman"/>
        </w:rPr>
      </w:pPr>
    </w:p>
    <w:sectPr w:rsidR="00A067F2" w:rsidRPr="00493A69" w:rsidSect="00982B0D">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E77" w:rsidRDefault="00400E77" w:rsidP="00982B0D">
      <w:pPr>
        <w:spacing w:after="0" w:line="240" w:lineRule="auto"/>
      </w:pPr>
      <w:r>
        <w:separator/>
      </w:r>
    </w:p>
  </w:endnote>
  <w:endnote w:type="continuationSeparator" w:id="0">
    <w:p w:rsidR="00400E77" w:rsidRDefault="00400E77" w:rsidP="00982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E77" w:rsidRDefault="00400E77" w:rsidP="00982B0D">
      <w:pPr>
        <w:spacing w:after="0" w:line="240" w:lineRule="auto"/>
      </w:pPr>
      <w:r>
        <w:separator/>
      </w:r>
    </w:p>
  </w:footnote>
  <w:footnote w:type="continuationSeparator" w:id="0">
    <w:p w:rsidR="00400E77" w:rsidRDefault="00400E77" w:rsidP="00982B0D">
      <w:pPr>
        <w:spacing w:after="0" w:line="240" w:lineRule="auto"/>
      </w:pPr>
      <w:r>
        <w:continuationSeparator/>
      </w:r>
    </w:p>
  </w:footnote>
  <w:footnote w:id="1">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r w:rsidRPr="005E3C20">
        <w:rPr>
          <w:rFonts w:ascii="Times New Roman" w:hAnsi="Times New Roman" w:cs="Times New Roman"/>
          <w:color w:val="000000"/>
          <w:sz w:val="18"/>
        </w:rPr>
        <w:t>Intervention and control technologies are applied but have so far proved ineffective in marine systems beyond very short-term control</w:t>
      </w:r>
    </w:p>
  </w:footnote>
  <w:footnote w:id="2">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r w:rsidRPr="005E3C20">
        <w:rPr>
          <w:rFonts w:ascii="Times New Roman" w:hAnsi="Times New Roman" w:cs="Times New Roman"/>
          <w:color w:val="000000"/>
          <w:sz w:val="18"/>
        </w:rPr>
        <w:t xml:space="preserve">Databases for these sectors do not appear to be well developed </w:t>
      </w:r>
    </w:p>
  </w:footnote>
  <w:footnote w:id="3">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bookmarkStart w:id="12" w:name="_Hlk112852892"/>
      <w:r w:rsidRPr="005E3C20">
        <w:rPr>
          <w:rFonts w:ascii="Times New Roman" w:hAnsi="Times New Roman" w:cs="Times New Roman"/>
          <w:color w:val="000000"/>
          <w:sz w:val="18"/>
        </w:rPr>
        <w:t>Appear not yet demonstrated as effective for these sectors, but where relevant considered to have potential</w:t>
      </w:r>
      <w:bookmarkEnd w:id="12"/>
      <w:r w:rsidRPr="005E3C20">
        <w:rPr>
          <w:rFonts w:ascii="Times New Roman" w:hAnsi="Times New Roman" w:cs="Times New Roman"/>
          <w:color w:val="000000"/>
          <w:sz w:val="18"/>
        </w:rPr>
        <w:t xml:space="preserve">. </w:t>
      </w:r>
    </w:p>
  </w:footnote>
  <w:footnote w:id="4">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18"/>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r w:rsidRPr="005E3C20">
        <w:rPr>
          <w:rFonts w:ascii="Times New Roman" w:hAnsi="Times New Roman" w:cs="Times New Roman"/>
          <w:color w:val="000000"/>
          <w:sz w:val="18"/>
        </w:rPr>
        <w:t xml:space="preserve">Where there is a detectable signal e.g., in the attacked host plant for pathogens and invertebrate herbivores </w:t>
      </w:r>
    </w:p>
  </w:footnote>
  <w:footnote w:id="5">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18"/>
        </w:rPr>
        <w:t xml:space="preserve"> Only where species are taxonomically defined, which is not always the case </w:t>
      </w:r>
    </w:p>
  </w:footnote>
  <w:footnote w:id="6">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r w:rsidRPr="005E3C20">
        <w:rPr>
          <w:rFonts w:ascii="Times New Roman" w:hAnsi="Times New Roman" w:cs="Times New Roman"/>
          <w:color w:val="000000"/>
          <w:sz w:val="18"/>
        </w:rPr>
        <w:t>Where noise making</w:t>
      </w:r>
    </w:p>
  </w:footnote>
  <w:footnote w:id="7">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r w:rsidRPr="005E3C20">
        <w:rPr>
          <w:rFonts w:ascii="Times New Roman" w:hAnsi="Times New Roman" w:cs="Times New Roman"/>
          <w:color w:val="000000"/>
          <w:sz w:val="18"/>
        </w:rPr>
        <w:t>Via pan-genomic full genome sequencing which can also track intraspecific genetic variation</w:t>
      </w:r>
    </w:p>
  </w:footnote>
  <w:footnote w:id="8">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r w:rsidRPr="005E3C20">
        <w:rPr>
          <w:rFonts w:ascii="Times New Roman" w:hAnsi="Times New Roman" w:cs="Times New Roman"/>
          <w:color w:val="000000"/>
          <w:sz w:val="18"/>
        </w:rPr>
        <w:t>Only exceptions are burrowing species like beetle grubs or rabbits</w:t>
      </w:r>
    </w:p>
  </w:footnote>
  <w:footnote w:id="9">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r w:rsidRPr="005E3C20">
        <w:rPr>
          <w:rFonts w:ascii="Times New Roman" w:hAnsi="Times New Roman" w:cs="Times New Roman"/>
          <w:color w:val="000000"/>
          <w:sz w:val="18"/>
        </w:rPr>
        <w:t>Only shows effectiveness for fungal pathogens in agriculture using fungicides no demonstrated effectiveness in native ecosystems invaded by invasive alien pathogens</w:t>
      </w:r>
    </w:p>
  </w:footnote>
  <w:footnote w:id="10">
    <w:p w:rsidR="00037101" w:rsidRPr="005E3C20" w:rsidRDefault="00037101" w:rsidP="00037101">
      <w:pPr>
        <w:pBdr>
          <w:top w:val="nil"/>
          <w:left w:val="nil"/>
          <w:bottom w:val="nil"/>
          <w:right w:val="nil"/>
          <w:between w:val="nil"/>
        </w:pBdr>
        <w:spacing w:line="240" w:lineRule="auto"/>
        <w:rPr>
          <w:rFonts w:ascii="Times New Roman" w:hAnsi="Times New Roman" w:cs="Times New Roman"/>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rPr>
        <w:t xml:space="preserve"> </w:t>
      </w:r>
      <w:r w:rsidRPr="005E3C20">
        <w:rPr>
          <w:rFonts w:ascii="Times New Roman" w:hAnsi="Times New Roman" w:cs="Times New Roman"/>
          <w:sz w:val="18"/>
          <w:szCs w:val="18"/>
        </w:rPr>
        <w:t xml:space="preserve">Rarely effective </w:t>
      </w:r>
      <w:r w:rsidRPr="005E3C20">
        <w:rPr>
          <w:rFonts w:ascii="Times New Roman" w:hAnsi="Times New Roman" w:cs="Times New Roman"/>
          <w:sz w:val="18"/>
          <w:szCs w:val="18"/>
        </w:rPr>
        <w:fldChar w:fldCharType="begin"/>
      </w:r>
      <w:r w:rsidRPr="005E3C20">
        <w:rPr>
          <w:rFonts w:ascii="Times New Roman" w:hAnsi="Times New Roman" w:cs="Times New Roman"/>
          <w:sz w:val="18"/>
          <w:szCs w:val="18"/>
        </w:rPr>
        <w:instrText xml:space="preserve"> ADDIN ZOTERO_ITEM CSL_CITATION {"citationID":"YGtjERUG","properties":{"formattedCitation":"(Scott, 1995)","plainCitation":"(Scott, 1995)","noteIndex":18},"citationItems":[{"id":53063,"uris":["http://zotero.org/groups/2352922/items/C2G85R27"],"itemData":{"id":53063,"type":"chapter","abstract":"Classical biological control, as shown by successful programmes against weeds and insects, offers considerable advantages over other control methods. It is reasonably permanent, has no harmful side effects, attack is limited to a very small group of related species, agents are self-perpetuating, often density dependent and self-disseminating. This chapter brings a different perspective to the subject of biological control of plant pathogens. Using the example of a major pathogen, Phytophthora cinnamomi, the chapter approaches the question of its control as if it were an introduced weed that was to be subjected to classical biological control. The chapter outlines the theory of classical biological control, provides examples of the wide range of types of organisms and habitats that have been involved in this method, and presents a case for the classical biological control of P. cinnamomi.","container-title":"Advances in Plant Pathology","language":"en","note":"DOI: 10.1016/S0736-4539(06)80009-7","page":"131-146","publisher":"Academic Press","source":"ScienceDirect","title":"7 Classical biological control of plant pathogens","URL":"https://www.sciencedirect.com/science/article/pii/S0736453906800097","volume":"11","author":[{"family":"Scott","given":"John K."}],"editor":[{"family":"Andrews","given":"J. H."},{"family":"Tommerup","given":"I. C."}],"accessed":{"date-parts":[["2022",8,31]]},"issued":{"date-parts":[["1995",1,1]]}},"label":"page"}],"schema":"https://github.com/citation-style-language/schema/raw/master/csl-citation.json"} </w:instrText>
      </w:r>
      <w:r w:rsidRPr="005E3C20">
        <w:rPr>
          <w:rFonts w:ascii="Times New Roman" w:hAnsi="Times New Roman" w:cs="Times New Roman"/>
          <w:sz w:val="18"/>
          <w:szCs w:val="18"/>
        </w:rPr>
        <w:fldChar w:fldCharType="separate"/>
      </w:r>
      <w:r w:rsidRPr="005E3C20">
        <w:rPr>
          <w:rFonts w:ascii="Times New Roman" w:hAnsi="Times New Roman" w:cs="Times New Roman"/>
          <w:sz w:val="18"/>
        </w:rPr>
        <w:t>(Scott, 1995)</w:t>
      </w:r>
      <w:r w:rsidRPr="005E3C20">
        <w:rPr>
          <w:rFonts w:ascii="Times New Roman" w:hAnsi="Times New Roman" w:cs="Times New Roman"/>
          <w:sz w:val="18"/>
          <w:szCs w:val="18"/>
        </w:rPr>
        <w:fldChar w:fldCharType="end"/>
      </w:r>
      <w:r w:rsidRPr="005E3C20">
        <w:rPr>
          <w:rFonts w:ascii="Times New Roman" w:hAnsi="Times New Roman" w:cs="Times New Roman"/>
          <w:sz w:val="18"/>
          <w:szCs w:val="18"/>
        </w:rPr>
        <w:t xml:space="preserve"> </w:t>
      </w:r>
    </w:p>
  </w:footnote>
  <w:footnote w:id="11">
    <w:p w:rsidR="00037101" w:rsidRPr="005E3C20" w:rsidRDefault="00037101" w:rsidP="00037101">
      <w:pPr>
        <w:pBdr>
          <w:top w:val="nil"/>
          <w:left w:val="nil"/>
          <w:bottom w:val="nil"/>
          <w:right w:val="nil"/>
          <w:between w:val="nil"/>
        </w:pBdr>
        <w:spacing w:line="240" w:lineRule="auto"/>
        <w:rPr>
          <w:rFonts w:ascii="Times New Roman" w:hAnsi="Times New Roman" w:cs="Times New Roman"/>
          <w:b/>
          <w:bCs/>
          <w:color w:val="000000"/>
          <w:sz w:val="20"/>
        </w:rPr>
      </w:pPr>
      <w:r w:rsidRPr="005E3C20">
        <w:rPr>
          <w:rStyle w:val="FootnoteReference"/>
          <w:rFonts w:ascii="Times New Roman" w:hAnsi="Times New Roman" w:cs="Times New Roman"/>
        </w:rPr>
        <w:footnoteRef/>
      </w:r>
      <w:r w:rsidRPr="005E3C20">
        <w:rPr>
          <w:rFonts w:ascii="Times New Roman" w:hAnsi="Times New Roman" w:cs="Times New Roman"/>
          <w:color w:val="000000"/>
          <w:sz w:val="20"/>
        </w:rPr>
        <w:t xml:space="preserve"> </w:t>
      </w:r>
      <w:r w:rsidRPr="005E3C20">
        <w:rPr>
          <w:rFonts w:ascii="Times New Roman" w:hAnsi="Times New Roman" w:cs="Times New Roman"/>
          <w:color w:val="000000"/>
          <w:sz w:val="18"/>
        </w:rPr>
        <w:t xml:space="preserve">Genetic-control approaches for disease resistant commercial plants and animals is widely used in agriculture but this is not discussed in </w:t>
      </w:r>
      <w:r w:rsidRPr="005E3C20">
        <w:rPr>
          <w:rFonts w:ascii="Times New Roman" w:hAnsi="Times New Roman" w:cs="Times New Roman"/>
          <w:b/>
          <w:bCs/>
          <w:color w:val="000000"/>
          <w:sz w:val="18"/>
        </w:rPr>
        <w:t xml:space="preserve">section 5.4.4.2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0D"/>
    <w:rsid w:val="00037101"/>
    <w:rsid w:val="00062F6A"/>
    <w:rsid w:val="002338DC"/>
    <w:rsid w:val="00400E77"/>
    <w:rsid w:val="00493A69"/>
    <w:rsid w:val="005606C8"/>
    <w:rsid w:val="005E3C20"/>
    <w:rsid w:val="0063100E"/>
    <w:rsid w:val="007B6053"/>
    <w:rsid w:val="00982B0D"/>
    <w:rsid w:val="009845D0"/>
    <w:rsid w:val="00A067F2"/>
    <w:rsid w:val="00BD1AD4"/>
    <w:rsid w:val="00C4103C"/>
    <w:rsid w:val="00DF743B"/>
    <w:rsid w:val="00EC538B"/>
    <w:rsid w:val="00F171D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3F7AEE"/>
  <w15:chartTrackingRefBased/>
  <w15:docId w15:val="{7BAA1F19-8802-4F61-8D4E-6231C3B3F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n31">
    <w:name w:val="fn31"/>
    <w:basedOn w:val="Normal"/>
    <w:next w:val="FootnoteText"/>
    <w:link w:val="FootnoteTextChar"/>
    <w:uiPriority w:val="99"/>
    <w:unhideWhenUsed/>
    <w:qFormat/>
    <w:rsid w:val="00982B0D"/>
    <w:pPr>
      <w:spacing w:after="0" w:line="240" w:lineRule="auto"/>
    </w:pPr>
    <w:rPr>
      <w:rFonts w:ascii="Times New Roman" w:hAnsi="Times New Roman" w:cs="Calibri"/>
      <w:sz w:val="20"/>
      <w:szCs w:val="20"/>
      <w:lang w:eastAsia="fr-FR"/>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n31"/>
    <w:uiPriority w:val="99"/>
    <w:qFormat/>
    <w:rsid w:val="00982B0D"/>
    <w:rPr>
      <w:rFonts w:ascii="Times New Roman" w:hAnsi="Times New Roman" w:cs="Calibri"/>
      <w:sz w:val="20"/>
      <w:szCs w:val="20"/>
      <w:lang w:eastAsia="fr-FR"/>
    </w:rPr>
  </w:style>
  <w:style w:type="character" w:styleId="FootnoteReference">
    <w:name w:val="footnote reference"/>
    <w:aliases w:val="number,Footnote Reference Superscript,-E Fußnotenzeichen,(Diplomarbeit FZ),(Diplomarbeit FZ)1,(Diplomarbeit FZ)2,(Diplomarbeit FZ)3,(Diplomarbeit FZ)4,(Diplomarbeit FZ)5,(Diplomarbeit FZ)6,(Diplomarbeit FZ)7,16 Poin,16 Point,Ref"/>
    <w:basedOn w:val="DefaultParagraphFont"/>
    <w:uiPriority w:val="99"/>
    <w:unhideWhenUsed/>
    <w:qFormat/>
    <w:rsid w:val="00982B0D"/>
    <w:rPr>
      <w:vertAlign w:val="superscript"/>
    </w:rPr>
  </w:style>
  <w:style w:type="paragraph" w:styleId="FootnoteText">
    <w:name w:val="footnote text"/>
    <w:basedOn w:val="Normal"/>
    <w:link w:val="FootnoteTextChar1"/>
    <w:uiPriority w:val="99"/>
    <w:semiHidden/>
    <w:unhideWhenUsed/>
    <w:rsid w:val="00982B0D"/>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982B0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9</cp:revision>
  <dcterms:created xsi:type="dcterms:W3CDTF">2023-06-15T02:37:00Z</dcterms:created>
  <dcterms:modified xsi:type="dcterms:W3CDTF">2024-01-25T08:03:00Z</dcterms:modified>
</cp:coreProperties>
</file>